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MODELO DE PROJETO PARA A CURRICULARIZAÇÃO DA EXTENSÃO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FEMA/IMESA/ASSIS/SP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PARTE 2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PLANEJAMENTO PARA</w:t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DESENVOLVIMENTO DO PROJETO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firstLine="708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Identificação do público participante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universo apresentado na seção 1, quantos e quais serão os públicos que participarão diretamente do projeto e por quê. Caracterizar os referidos públicos (faixa etária, escolaridade - inclusive dos pais, gênero, perfil socioeconômico, experiência profissional, maturidade da escolha vocacional, outros).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Plano de ação (sugestão modelo 5W2H)</w:t>
      </w:r>
    </w:p>
    <w:p w:rsidR="00000000" w:rsidDel="00000000" w:rsidP="00000000" w:rsidRDefault="00000000" w:rsidRPr="00000000" w14:paraId="00000011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Montar um plano de trabalho contendo informações sobre as ações a serem executadas para alcançar os objetivos do projeto, contendo cronograma com os prazos, responsáveis por cada tarefa, recursos e formas de acompanhamento dos resultados. O plano de ação pode ser formulado de forma digital, de maneira assíncrona ou síncrona, ou mesmo por uso de material físico em sala de aula, tais como: cartolinas, quadro branco, murais, ou qualquer outra ferramenta/material que permita o desenvolvimento de “gestão à vista”.</w:t>
      </w:r>
    </w:p>
    <w:p w:rsidR="00000000" w:rsidDel="00000000" w:rsidP="00000000" w:rsidRDefault="00000000" w:rsidRPr="00000000" w14:paraId="00000012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Importante ressaltar, que, concomitantemente à elaboração do projeto citado neste ponto, a captação da instituição (apresentada na seção 1) já se faz necessária logo após o primeiro encontro.</w:t>
      </w:r>
    </w:p>
    <w:p w:rsidR="00000000" w:rsidDel="00000000" w:rsidP="00000000" w:rsidRDefault="00000000" w:rsidRPr="00000000" w14:paraId="00000014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intuito de facilitar o entendimento, seguem algumas proposições norteadoras: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que:</w:t>
      </w:r>
      <w:r w:rsidDel="00000000" w:rsidR="00000000" w:rsidRPr="00000000">
        <w:rPr>
          <w:sz w:val="24"/>
          <w:szCs w:val="24"/>
          <w:rtl w:val="0"/>
        </w:rPr>
        <w:t xml:space="preserve"> Definir do que se trata o projeto de orientação em questão;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Quando:</w:t>
      </w:r>
      <w:r w:rsidDel="00000000" w:rsidR="00000000" w:rsidRPr="00000000">
        <w:rPr>
          <w:sz w:val="24"/>
          <w:szCs w:val="24"/>
          <w:rtl w:val="0"/>
        </w:rPr>
        <w:t xml:space="preserve"> Delimitar a quantidade de encontros, assim como o cronograma geral do projeto;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Porque:</w:t>
      </w:r>
      <w:r w:rsidDel="00000000" w:rsidR="00000000" w:rsidRPr="00000000">
        <w:rPr>
          <w:sz w:val="24"/>
          <w:szCs w:val="24"/>
          <w:rtl w:val="0"/>
        </w:rPr>
        <w:t xml:space="preserve"> Qual sentido/objetivo da orientação? Vocacional, profissional, carreira? Qual é a relevância do projeto?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Onde:</w:t>
      </w:r>
      <w:r w:rsidDel="00000000" w:rsidR="00000000" w:rsidRPr="00000000">
        <w:rPr>
          <w:sz w:val="24"/>
          <w:szCs w:val="24"/>
          <w:rtl w:val="0"/>
        </w:rPr>
        <w:t xml:space="preserve"> Onde o projeto acontecerá?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Quem:</w:t>
      </w:r>
      <w:r w:rsidDel="00000000" w:rsidR="00000000" w:rsidRPr="00000000">
        <w:rPr>
          <w:sz w:val="24"/>
          <w:szCs w:val="24"/>
          <w:rtl w:val="0"/>
        </w:rPr>
        <w:t xml:space="preserve"> Esta pergunta responde 2 questões: a) Quem serão os participantes das equipes? e b) Quem serão os orientandos?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Como:</w:t>
      </w:r>
      <w:r w:rsidDel="00000000" w:rsidR="00000000" w:rsidRPr="00000000">
        <w:rPr>
          <w:sz w:val="24"/>
          <w:szCs w:val="24"/>
          <w:rtl w:val="0"/>
        </w:rPr>
        <w:t xml:space="preserve"> Definir quantidade de encontros, metodologia, ferramentas e materiais utilizados etc.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Quanto: </w:t>
      </w:r>
      <w:r w:rsidDel="00000000" w:rsidR="00000000" w:rsidRPr="00000000">
        <w:rPr>
          <w:sz w:val="24"/>
          <w:szCs w:val="24"/>
          <w:rtl w:val="0"/>
        </w:rPr>
        <w:t xml:space="preserve">Este tipo de projeto não necessita de recursos financeiros para sua implementação.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firstLine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Descrição da forma de envolvimento do público participante na formulação do projeto, seu desenvolvimento e avaliação, bem como as estratégias pelo grupo para mobilizá-los.</w:t>
      </w:r>
    </w:p>
    <w:p w:rsidR="00000000" w:rsidDel="00000000" w:rsidP="00000000" w:rsidRDefault="00000000" w:rsidRPr="00000000" w14:paraId="00000022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Apresentar a forma como os participantes envolvidos atuarão no planejamento, desenvolvimento e avaliação do projeto. Importante destacar que essas etapas serão definidas, a partir de encontros/conversas/trocas/escuta da comunidade, contexto no qual a delimitação das ações do projeto de extensão serão produto também da interação entre o público acadêmico e o público local em construção conjunta.</w:t>
      </w:r>
    </w:p>
    <w:p w:rsidR="00000000" w:rsidDel="00000000" w:rsidP="00000000" w:rsidRDefault="00000000" w:rsidRPr="00000000" w14:paraId="00000023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OBS: a participação no processo avaliativo é obrigatória a participação dos públicos externos para a demonstração dos resultados alcançados. Assim, nesta etapa de planejamento e, a partir do perfil dos atores envolvidos já deve ser pensado o instrumento de avaliação aplicável (entrevistas, rodas de conversa, dinâmicas de grupos, jogos, aplicação de testes, produção de textos etc.).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Cronograma </w:t>
      </w:r>
    </w:p>
    <w:p w:rsidR="00000000" w:rsidDel="00000000" w:rsidP="00000000" w:rsidRDefault="00000000" w:rsidRPr="00000000" w14:paraId="00000026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Apresentar as etapas e ações previstas no projeto (sequência, duração) segundo o calendário acadêmico. Nesta etapa é importante demonstrar como o projeto será estruturado, desenvolvido e avaliado dentro do período da disciplina, considerando as etapas previstas no Plano de Ensino, inclusive os Seminários de Extensão, demonstrando a pertinência e articulação acadêmica do ensino-aprendizagem por projetos.</w:t>
      </w:r>
    </w:p>
    <w:p w:rsidR="00000000" w:rsidDel="00000000" w:rsidP="00000000" w:rsidRDefault="00000000" w:rsidRPr="00000000" w14:paraId="00000027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o bom desenvolvimento deste projeto de orientação, a escolha e alinhamento com a instituição em que este processo ocorrerá deverá estar definido até a terceira aula.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Equipe de trabalho (descrição da responsabilidade de cada membro)</w:t>
      </w:r>
    </w:p>
    <w:p w:rsidR="00000000" w:rsidDel="00000000" w:rsidP="00000000" w:rsidRDefault="00000000" w:rsidRPr="00000000" w14:paraId="0000002D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Apresentar a(s) responsabilidade(s) e a(s) ação(ções) pactuadas de cada membro da equipe, para serem desenvolvidos junto ao projeto e os participantes sociocomunitário. Segundo a descrição do problema, justificativas socio comunitária e acadêmica do projeto. Importante explicitar que esta delimitação e conjuntura é extremamente necessária, pois fará parte da composição da nota final (NF).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Metas, critérios ou indicadores de avaliação do projeto</w:t>
      </w:r>
    </w:p>
    <w:p w:rsidR="00000000" w:rsidDel="00000000" w:rsidP="00000000" w:rsidRDefault="00000000" w:rsidRPr="00000000" w14:paraId="00000030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Descrever o detalhamento dos objetivos previstos no item 4 da etapa I - Diagnóstico e Teorização, indicando como eles serão alcançados, definindo os critérios e os indicadores necessários para o alcance do resultado/efeito do projeto de extensão desenvolvido com comunidade em articulação com a disciplina do curso da IES.  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firstLine="708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Recursos previstos</w:t>
      </w:r>
    </w:p>
    <w:p w:rsidR="00000000" w:rsidDel="00000000" w:rsidP="00000000" w:rsidRDefault="00000000" w:rsidRPr="00000000" w14:paraId="00000033">
      <w:pPr>
        <w:spacing w:line="276" w:lineRule="auto"/>
        <w:ind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Descrever os recursos previstos (materiais, institucionais e humanos) para o desenvolvimento do projeto. Esclarecer que qualquer indicação de gastos financeiros deve apontar a fonte deste recurso. Sugere-se dar preferência a estratégias que minimizem ao máximo possível o dispêndio de custos financeiros, tendo em vista que as IES não possuem previsão de recursos específicos para a execução de projetos de extensão a serem desenvolvidos nas disciplinas da matriz curricular.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drawing>
        <wp:inline distB="114300" distT="114300" distL="114300" distR="114300">
          <wp:extent cx="1906742" cy="46486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6742" cy="4648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